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F956B" w14:textId="77777777" w:rsidR="00D36662" w:rsidRDefault="00D36662" w:rsidP="00D36662">
      <w:pPr>
        <w:pStyle w:val="a4"/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6662">
        <w:rPr>
          <w:rFonts w:ascii="Times New Roman" w:hAnsi="Times New Roman" w:cs="Times New Roman"/>
          <w:b/>
          <w:sz w:val="30"/>
          <w:szCs w:val="30"/>
        </w:rPr>
        <w:t xml:space="preserve">Мальчики и девочки: как строить взаимоотношения? </w:t>
      </w:r>
    </w:p>
    <w:p w14:paraId="3E094510" w14:textId="3A4975F9" w:rsidR="00D36662" w:rsidRPr="00D36662" w:rsidRDefault="00D36662" w:rsidP="00D36662">
      <w:pPr>
        <w:pStyle w:val="a4"/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6662">
        <w:rPr>
          <w:rFonts w:ascii="Times New Roman" w:hAnsi="Times New Roman" w:cs="Times New Roman"/>
          <w:b/>
          <w:sz w:val="30"/>
          <w:szCs w:val="30"/>
        </w:rPr>
        <w:t>(6 класс)</w:t>
      </w:r>
    </w:p>
    <w:p w14:paraId="54B18BB5" w14:textId="77777777" w:rsidR="00D36662" w:rsidRPr="00D36662" w:rsidRDefault="00D36662" w:rsidP="00D36662">
      <w:pPr>
        <w:pStyle w:val="a4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14:paraId="712E997C" w14:textId="233186B3" w:rsidR="00D36662" w:rsidRPr="00D36662" w:rsidRDefault="00D36662" w:rsidP="00D36662">
      <w:pPr>
        <w:pStyle w:val="a4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36662">
        <w:rPr>
          <w:rFonts w:ascii="Times New Roman" w:hAnsi="Times New Roman" w:cs="Times New Roman"/>
          <w:sz w:val="30"/>
          <w:szCs w:val="30"/>
        </w:rPr>
        <w:t>Процесс социализации означает процесс вхождения человека в общество, гендерная социализация означает процесс идентификации себя с представителями своего пола (соотнесение). Когда начинается этот процесс?</w:t>
      </w:r>
    </w:p>
    <w:p w14:paraId="23C32A7A" w14:textId="77777777" w:rsidR="00D36662" w:rsidRPr="00D36662" w:rsidRDefault="00D36662" w:rsidP="00D36662">
      <w:pPr>
        <w:pStyle w:val="a4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36662">
        <w:rPr>
          <w:rFonts w:ascii="Times New Roman" w:hAnsi="Times New Roman" w:cs="Times New Roman"/>
          <w:sz w:val="30"/>
          <w:szCs w:val="30"/>
        </w:rPr>
        <w:t>Зачатки гендерного соотнесения с полом начинаются еще до рождения ребенка, что проявляется в стремлении родителей узнать пол будущего ребенка, поскольку именно это и определяет их представления о нем. Его имени. Одежде и игрушках, занятиях с ним, позволит обращаться к нему, думать и мечтать о нем как о мальчике или девочке. В дальнейшем гендерная социализация проходит в семье и ближайшем окружении, в детском саду, школе, через средства массовой информации (взрослые могут либо поощрять приемлемое гендерное поведение, либо порицать за неприемлемое).</w:t>
      </w:r>
    </w:p>
    <w:p w14:paraId="750AD463" w14:textId="77777777" w:rsidR="00D36662" w:rsidRDefault="00D36662" w:rsidP="00D36662">
      <w:pPr>
        <w:pStyle w:val="a4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36662">
        <w:rPr>
          <w:rFonts w:ascii="Times New Roman" w:hAnsi="Times New Roman" w:cs="Times New Roman"/>
          <w:sz w:val="30"/>
          <w:szCs w:val="30"/>
        </w:rPr>
        <w:t xml:space="preserve">           Процесс идентификации себя с представителями своего пола начинается с двух- трех лет, когда ребенок начинается сознательно относить себя к группе мальчиков или девочек. А делать он это начинает под влиянием взрослых. Родители начинают прививать принятые правила повеления в зависимости от пола с самого раннего возраста. Например, «Не плачь, ты же мальчик, будущий мужчина, а мужчины не плачут» или «Не дерись, ты же девочка», «Какая ты чумазая, приведи себя в порядок, ты же девочка, а девочки должны быть всегда красивыми и аккуратными. Вот так понемногу взрослые приучают детей к тому, что они являются представителями какого-то пола — мужского или женского, и сразу же показывают, как должен вести себя представитель того или иного пола. Уже двухлетние дети способны различать свой пол и пол других людей, они выбирают гендерно типичные игрушки, предпочитают общаться с детьми своего пола. Но, несмотря на это, большинство дошкольников еще не осознает, что выбор игрушек, игр, занятий, причесок, одежды и др., не обязательно определяется биологическим полом. В 5 лет дети уже более гибко оценивают людей и понимают, что качества, которые соотносятся с представителем какого-то пола, скорее возможные, чем обязательные. К 6-7 годам происходит осознание того, что пол постоянен и изменить его невозможно. Ребенок начинает замечать различия между мужчиной и женщиной, у него появляется повышенное внимание к ролевым моделям поведения людей одного с ним пола, благодаря желанию быть самой лучшей девочкой или самым лучшим мальчиком. К 11 годам представления о гендере становятся более системными и почти соответствуют представлениям взрослых. Так мужчины воспринимаются как доминирующие, </w:t>
      </w:r>
      <w:r w:rsidRPr="00D36662">
        <w:rPr>
          <w:rFonts w:ascii="Times New Roman" w:hAnsi="Times New Roman" w:cs="Times New Roman"/>
          <w:sz w:val="30"/>
          <w:szCs w:val="30"/>
        </w:rPr>
        <w:lastRenderedPageBreak/>
        <w:t>агрессивные, независимые, стремящиеся к власти и соревновательности; женщины — как нежные, сочувствующие, готовые помочь, обладающие хорошими манерами, причем женщины чаще оцениваются выше, чем мужчины. Большой вклад в восприятие мужчин и женщин вносят язык, игрушки, литература, СМИ, интернет, образовательные учреждения.</w:t>
      </w:r>
    </w:p>
    <w:p w14:paraId="22499EF5" w14:textId="77777777" w:rsidR="00D36662" w:rsidRDefault="00D36662" w:rsidP="00D36662">
      <w:pPr>
        <w:pStyle w:val="a4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36662">
        <w:rPr>
          <w:rFonts w:ascii="Times New Roman" w:hAnsi="Times New Roman" w:cs="Times New Roman"/>
          <w:sz w:val="30"/>
          <w:szCs w:val="30"/>
        </w:rPr>
        <w:t>Основы гендерной социализации, заложенные в семье различным воспитанием детей обоего пола, и путем наблюдения за поведением лишь из ближайшего окружения, закрепляются детьми в учреждениях образования. На период обучения в школе приходится наибольшая интенсивность гендерного познания ребенка и выстраивание собственно образа.</w:t>
      </w:r>
    </w:p>
    <w:p w14:paraId="3B30D33E" w14:textId="24D53471" w:rsidR="00D36662" w:rsidRPr="00D36662" w:rsidRDefault="00D36662" w:rsidP="00D36662">
      <w:pPr>
        <w:pStyle w:val="a4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36662">
        <w:rPr>
          <w:rFonts w:ascii="Times New Roman" w:hAnsi="Times New Roman" w:cs="Times New Roman"/>
          <w:sz w:val="30"/>
          <w:szCs w:val="30"/>
        </w:rPr>
        <w:t>Основными объектами в процессе овладения гендерными правилами поведения являются не только личностно значимые для вас взрослые (родители, родственники, знакомые, учителя, кумиры), но и сверстники своего пола и противоположного пола. Критерии мужественности и женственности у подростков гораздо более четкие, чем у взрослых. В настоящее время наблюдается тенденция к увеличению параметров агрессивности и доминированию у девочек и уменьшению их у мальчиков при увеличении недоверчивости и уменьшении ответственности у последних.</w:t>
      </w:r>
    </w:p>
    <w:p w14:paraId="5B24B376" w14:textId="77777777" w:rsidR="00D36662" w:rsidRPr="00D36662" w:rsidRDefault="00D36662" w:rsidP="00D36662">
      <w:pPr>
        <w:pStyle w:val="a4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36662">
        <w:rPr>
          <w:rFonts w:ascii="Times New Roman" w:hAnsi="Times New Roman" w:cs="Times New Roman"/>
          <w:sz w:val="30"/>
          <w:szCs w:val="30"/>
        </w:rPr>
        <w:t>*Никогда не сравнивайте мальчиков и девочек, не ставьте одних в пример другим.</w:t>
      </w:r>
    </w:p>
    <w:p w14:paraId="2A0589B7" w14:textId="717D213E" w:rsidR="00D36662" w:rsidRPr="00D36662" w:rsidRDefault="00D36662" w:rsidP="00D36662">
      <w:pPr>
        <w:pStyle w:val="a4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36662">
        <w:rPr>
          <w:rFonts w:ascii="Times New Roman" w:hAnsi="Times New Roman" w:cs="Times New Roman"/>
          <w:sz w:val="30"/>
          <w:szCs w:val="30"/>
        </w:rPr>
        <w:t xml:space="preserve">*Не забывайте, что мальчики и девочки по-разному осмысливают всё, с чем сталкиваются в этом мире. И </w:t>
      </w:r>
      <w:proofErr w:type="gramStart"/>
      <w:r w:rsidRPr="00D36662">
        <w:rPr>
          <w:rFonts w:ascii="Times New Roman" w:hAnsi="Times New Roman" w:cs="Times New Roman"/>
          <w:sz w:val="30"/>
          <w:szCs w:val="30"/>
        </w:rPr>
        <w:t>уж конечно</w:t>
      </w:r>
      <w:proofErr w:type="gramEnd"/>
      <w:r w:rsidRPr="00D36662">
        <w:rPr>
          <w:rFonts w:ascii="Times New Roman" w:hAnsi="Times New Roman" w:cs="Times New Roman"/>
          <w:sz w:val="30"/>
          <w:szCs w:val="30"/>
        </w:rPr>
        <w:t>, не так, как мы – взрослые.</w:t>
      </w:r>
    </w:p>
    <w:p w14:paraId="3180EEC6" w14:textId="77777777" w:rsidR="00D36662" w:rsidRPr="00D36662" w:rsidRDefault="00D36662" w:rsidP="00D36662">
      <w:pPr>
        <w:pStyle w:val="a4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36662">
        <w:rPr>
          <w:rFonts w:ascii="Times New Roman" w:hAnsi="Times New Roman" w:cs="Times New Roman"/>
          <w:sz w:val="30"/>
          <w:szCs w:val="30"/>
        </w:rPr>
        <w:t>*Требуя от мальчиков аккуратности и тщательности выполнения задания, не забывайте не только рассказывать, но и показывать.</w:t>
      </w:r>
    </w:p>
    <w:p w14:paraId="3A54EBBC" w14:textId="77777777" w:rsidR="00D36662" w:rsidRPr="00D36662" w:rsidRDefault="00D36662" w:rsidP="00D36662">
      <w:pPr>
        <w:pStyle w:val="a4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36662">
        <w:rPr>
          <w:rFonts w:ascii="Times New Roman" w:hAnsi="Times New Roman" w:cs="Times New Roman"/>
          <w:sz w:val="30"/>
          <w:szCs w:val="30"/>
        </w:rPr>
        <w:t>*Никогда не ругайте ребёнка за неспособность что-то понять или сделать, не используйте обидных слов, общаясь при этом с высоты своего авторитета. Сейчас он знает и умеет это хуже вас. Пройдёт время, и в каких-то областях он будет знать и уметь больше вас.</w:t>
      </w:r>
    </w:p>
    <w:p w14:paraId="66E461E9" w14:textId="77777777" w:rsidR="00D36662" w:rsidRPr="00D36662" w:rsidRDefault="00D36662" w:rsidP="00D36662">
      <w:pPr>
        <w:pStyle w:val="a4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36662">
        <w:rPr>
          <w:rFonts w:ascii="Times New Roman" w:hAnsi="Times New Roman" w:cs="Times New Roman"/>
          <w:sz w:val="30"/>
          <w:szCs w:val="30"/>
        </w:rPr>
        <w:t>*Помните, что мы часто недооцениваем эмоциональную чувствительность и тревожность мальчиков.</w:t>
      </w:r>
    </w:p>
    <w:p w14:paraId="628D26F2" w14:textId="77777777" w:rsidR="00D36662" w:rsidRPr="00D36662" w:rsidRDefault="00D36662" w:rsidP="00D36662">
      <w:pPr>
        <w:pStyle w:val="a4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36662">
        <w:rPr>
          <w:rFonts w:ascii="Times New Roman" w:hAnsi="Times New Roman" w:cs="Times New Roman"/>
          <w:sz w:val="30"/>
          <w:szCs w:val="30"/>
        </w:rPr>
        <w:t>*Для мальчика излагайте кратко и точно, чем вы недовольны, так как он не может долго удерживать эмоциональное напряжение. Его мозг как бы отключает слуховой канал, ребёнок перестанет вас слушать и слышать.</w:t>
      </w:r>
    </w:p>
    <w:p w14:paraId="5C1C030E" w14:textId="77777777" w:rsidR="00D36662" w:rsidRPr="00D36662" w:rsidRDefault="00D36662" w:rsidP="00D36662">
      <w:pPr>
        <w:pStyle w:val="a4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36662">
        <w:rPr>
          <w:rFonts w:ascii="Times New Roman" w:hAnsi="Times New Roman" w:cs="Times New Roman"/>
          <w:sz w:val="30"/>
          <w:szCs w:val="30"/>
        </w:rPr>
        <w:t>*Не спешите высказывать своё негативное отношение к девочке – бурная эмоциональная реакция помешает ей понять, за что её ругают. Сначала разберите, в чём её ошибка.</w:t>
      </w:r>
    </w:p>
    <w:p w14:paraId="39AE1491" w14:textId="77777777" w:rsidR="00D36662" w:rsidRPr="00D36662" w:rsidRDefault="00D36662" w:rsidP="00D36662">
      <w:pPr>
        <w:pStyle w:val="a4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36662">
        <w:rPr>
          <w:rFonts w:ascii="Times New Roman" w:hAnsi="Times New Roman" w:cs="Times New Roman"/>
          <w:sz w:val="30"/>
          <w:szCs w:val="30"/>
        </w:rPr>
        <w:lastRenderedPageBreak/>
        <w:t>*Дети часто по-разному реагируют на похвалу. Мальчикам важна оценка их действий, например: «Молодец, правильно (быстро, хорошо, отлично) сделал!»</w:t>
      </w:r>
    </w:p>
    <w:p w14:paraId="6657C867" w14:textId="77777777" w:rsidR="00D36662" w:rsidRPr="00D36662" w:rsidRDefault="00D36662" w:rsidP="00D36662">
      <w:pPr>
        <w:pStyle w:val="a4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36662">
        <w:rPr>
          <w:rFonts w:ascii="Times New Roman" w:hAnsi="Times New Roman" w:cs="Times New Roman"/>
          <w:sz w:val="30"/>
          <w:szCs w:val="30"/>
        </w:rPr>
        <w:t>*Девочкам важно отношение значимых людей (родителей, воспитателей, педагогов) к их поступку: «Умница, мне очень нравится то, что ты сделала!»</w:t>
      </w:r>
    </w:p>
    <w:p w14:paraId="50B00D6E" w14:textId="77777777" w:rsidR="00D36662" w:rsidRPr="00D36662" w:rsidRDefault="00D36662" w:rsidP="00D36662">
      <w:pPr>
        <w:pStyle w:val="a4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36662">
        <w:rPr>
          <w:rFonts w:ascii="Times New Roman" w:hAnsi="Times New Roman" w:cs="Times New Roman"/>
          <w:sz w:val="30"/>
          <w:szCs w:val="30"/>
        </w:rPr>
        <w:t>*При первых неудачах не нервничайте сами и не нервируйте ребёнка. Пытайтесь отыскать объективные причины трудностей и смотрите в будущее с оптимизмом.</w:t>
      </w:r>
    </w:p>
    <w:p w14:paraId="0D001206" w14:textId="77777777" w:rsidR="00D36662" w:rsidRPr="00D36662" w:rsidRDefault="00D36662" w:rsidP="00D36662">
      <w:pPr>
        <w:pStyle w:val="a4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36662">
        <w:rPr>
          <w:rFonts w:ascii="Times New Roman" w:hAnsi="Times New Roman" w:cs="Times New Roman"/>
          <w:sz w:val="30"/>
          <w:szCs w:val="30"/>
        </w:rPr>
        <w:t>*Не забывайте, что ваша оценка поведения или результатов деятельности ребёнка субъективна и всегда может найтись кто-то другой, кто увидит в ребёнке то хорошее, что не заметили вы.</w:t>
      </w:r>
    </w:p>
    <w:p w14:paraId="56C03A95" w14:textId="77777777" w:rsidR="00D36662" w:rsidRPr="00D36662" w:rsidRDefault="00D36662" w:rsidP="00D36662">
      <w:pPr>
        <w:pStyle w:val="a4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36662">
        <w:rPr>
          <w:rFonts w:ascii="Times New Roman" w:hAnsi="Times New Roman" w:cs="Times New Roman"/>
          <w:sz w:val="30"/>
          <w:szCs w:val="30"/>
        </w:rPr>
        <w:t>*Прежде чем ругать ребёнка за неумение, попытайтесь понять природу его затруднений.</w:t>
      </w:r>
    </w:p>
    <w:p w14:paraId="27944E22" w14:textId="77777777" w:rsidR="00D36662" w:rsidRPr="00D36662" w:rsidRDefault="00D36662" w:rsidP="00D36662">
      <w:pPr>
        <w:pStyle w:val="a4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36662">
        <w:rPr>
          <w:rFonts w:ascii="Times New Roman" w:hAnsi="Times New Roman" w:cs="Times New Roman"/>
          <w:sz w:val="30"/>
          <w:szCs w:val="30"/>
        </w:rPr>
        <w:t>*Не уличайте в неумении, а помогайте найти пути решения проблемы.</w:t>
      </w:r>
    </w:p>
    <w:p w14:paraId="7F862652" w14:textId="77777777" w:rsidR="00D36662" w:rsidRPr="00D36662" w:rsidRDefault="00D36662" w:rsidP="00D36662">
      <w:pPr>
        <w:pStyle w:val="a4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36662">
        <w:rPr>
          <w:rFonts w:ascii="Times New Roman" w:hAnsi="Times New Roman" w:cs="Times New Roman"/>
          <w:sz w:val="30"/>
          <w:szCs w:val="30"/>
        </w:rPr>
        <w:t>*Не обольщайтесь – вы не идеал, а значит, не образец для подражания во всём и всегда. Поэтому не заставляйте ребёнка быть похожим на вас.</w:t>
      </w:r>
    </w:p>
    <w:p w14:paraId="58790BED" w14:textId="77777777" w:rsidR="00D36662" w:rsidRPr="00D36662" w:rsidRDefault="00D36662" w:rsidP="00D36662">
      <w:pPr>
        <w:pStyle w:val="a4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36662">
        <w:rPr>
          <w:rFonts w:ascii="Times New Roman" w:hAnsi="Times New Roman" w:cs="Times New Roman"/>
          <w:sz w:val="30"/>
          <w:szCs w:val="30"/>
        </w:rPr>
        <w:t>*Помните, что при поступлении ребёнка в школу его цели и мотивы отличаются от целей и мотивов взрослого: ребёнок ещё не в состоянии ставить познавательные цели.</w:t>
      </w:r>
    </w:p>
    <w:p w14:paraId="36CB71EB" w14:textId="77777777" w:rsidR="00D36662" w:rsidRPr="00D36662" w:rsidRDefault="00D36662" w:rsidP="00D36662">
      <w:pPr>
        <w:pStyle w:val="a4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36662">
        <w:rPr>
          <w:rFonts w:ascii="Times New Roman" w:hAnsi="Times New Roman" w:cs="Times New Roman"/>
          <w:sz w:val="30"/>
          <w:szCs w:val="30"/>
        </w:rPr>
        <w:t>*Хочется подчеркнуть, что перед вами не просто ребёнок, а мальчик или девочка с присущими ему(ей) особенностями восприятия, мышления, различными эмоциями. Воспитывать, обучать и даже любить их надо по-разному. Но обязательно любить!</w:t>
      </w:r>
    </w:p>
    <w:p w14:paraId="5D4ACBB4" w14:textId="77777777" w:rsidR="009E1D1B" w:rsidRPr="00D36662" w:rsidRDefault="009E1D1B" w:rsidP="00D36662">
      <w:pPr>
        <w:pStyle w:val="a4"/>
        <w:ind w:firstLine="720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bookmarkStart w:id="0" w:name="_GoBack"/>
      <w:bookmarkEnd w:id="0"/>
    </w:p>
    <w:sectPr w:rsidR="009E1D1B" w:rsidRPr="00D3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93"/>
    <w:rsid w:val="00755093"/>
    <w:rsid w:val="009E1D1B"/>
    <w:rsid w:val="00D3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10A6"/>
  <w15:chartTrackingRefBased/>
  <w15:docId w15:val="{46C8925F-B877-44C7-91B5-B5C81CBC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styleId="a4">
    <w:name w:val="No Spacing"/>
    <w:uiPriority w:val="1"/>
    <w:qFormat/>
    <w:rsid w:val="00D36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Гербик</dc:creator>
  <cp:keywords/>
  <dc:description/>
  <cp:lastModifiedBy>Наталия Гербик</cp:lastModifiedBy>
  <cp:revision>2</cp:revision>
  <dcterms:created xsi:type="dcterms:W3CDTF">2024-02-17T06:49:00Z</dcterms:created>
  <dcterms:modified xsi:type="dcterms:W3CDTF">2024-02-17T06:51:00Z</dcterms:modified>
</cp:coreProperties>
</file>